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86D" w:rsidRDefault="00DE621A">
      <w:pPr>
        <w:rPr>
          <w:sz w:val="0"/>
          <w:szCs w:val="0"/>
        </w:rPr>
      </w:pPr>
      <w:r>
        <w:rPr>
          <w:noProof/>
          <w:sz w:val="0"/>
          <w:szCs w:val="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-748665</wp:posOffset>
            </wp:positionH>
            <wp:positionV relativeFrom="paragraph">
              <wp:posOffset>-369570</wp:posOffset>
            </wp:positionV>
            <wp:extent cx="7942402" cy="10706100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Культурология\РП_Культуролог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Культурология\РП_Культурология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00" b="18577"/>
                    <a:stretch/>
                  </pic:blipFill>
                  <pic:spPr bwMode="auto">
                    <a:xfrm>
                      <a:off x="0" y="0"/>
                      <a:ext cx="7942402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2786D" w:rsidRPr="00DE621A" w:rsidRDefault="00DE621A">
      <w:pPr>
        <w:rPr>
          <w:sz w:val="0"/>
          <w:szCs w:val="0"/>
        </w:rPr>
      </w:pPr>
      <w:r w:rsidRPr="00DE621A">
        <w:br w:type="page"/>
      </w:r>
    </w:p>
    <w:p w:rsidR="00C2786D" w:rsidRDefault="00DE621A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-360045</wp:posOffset>
            </wp:positionV>
            <wp:extent cx="7534275" cy="12408535"/>
            <wp:effectExtent l="0" t="0" r="0" b="0"/>
            <wp:wrapNone/>
            <wp:docPr id="4" name="Рисунок 4" descr="H:\Документы к аккредитации\Документы\Проверенные документы БЗ-17,18\ФГОС 3+\Сканы\Культурология\РП_Культур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 к аккредитации\Документы\Проверенные документы БЗ-17,18\ФГОС 3+\Сканы\Культурология\РП_Культурология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240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DE621A" w:rsidRDefault="00DE621A"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-398146</wp:posOffset>
            </wp:positionV>
            <wp:extent cx="7562850" cy="12455805"/>
            <wp:effectExtent l="0" t="0" r="0" b="0"/>
            <wp:wrapNone/>
            <wp:docPr id="5" name="Рисунок 5" descr="H:\Документы к аккредитации\Документы\Проверенные документы БЗ-17,18\ФГОС 3+\Сканы\Культурология\РП_Культур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Документы к аккредитации\Документы\Проверенные документы БЗ-17,18\ФГОС 3+\Сканы\Культурология\РП_Культурология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9" cy="1246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0"/>
        <w:gridCol w:w="355"/>
        <w:gridCol w:w="119"/>
        <w:gridCol w:w="15"/>
        <w:gridCol w:w="1367"/>
        <w:gridCol w:w="8"/>
        <w:gridCol w:w="113"/>
        <w:gridCol w:w="1501"/>
        <w:gridCol w:w="249"/>
        <w:gridCol w:w="703"/>
        <w:gridCol w:w="689"/>
        <w:gridCol w:w="1106"/>
        <w:gridCol w:w="687"/>
        <w:gridCol w:w="28"/>
        <w:gridCol w:w="525"/>
        <w:gridCol w:w="672"/>
        <w:gridCol w:w="376"/>
        <w:gridCol w:w="992"/>
      </w:tblGrid>
      <w:tr w:rsidR="00C2786D" w:rsidRPr="005B454F" w:rsidTr="00DE621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5B454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r w:rsidR="005B4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C2786D" w:rsidRPr="005B454F" w:rsidTr="00727B9A">
        <w:trPr>
          <w:trHeight w:hRule="exact" w:val="946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5B454F" w:rsidP="005B454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</w:t>
            </w:r>
            <w:r w:rsidR="00DE621A"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ормирование и развитие у будущего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бакалавра</w:t>
            </w:r>
            <w:r w:rsidR="00DE621A"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участника профессионального общения комплексной компетенции на русском языке, представляющей собой совокупность знаний, умений, способностей личности, необходимых для установления межличностного контакта в социально-культурной, профессиональной (учебной, научной, производственной и др.) сферах и ситуациях общественной деятельности.</w:t>
            </w:r>
            <w:proofErr w:type="gramEnd"/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5B454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5B4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C2786D" w:rsidRPr="005B454F" w:rsidTr="00727B9A">
        <w:trPr>
          <w:trHeight w:hRule="exact" w:val="72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5B454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актуализировать знания </w:t>
            </w:r>
            <w:r w:rsidR="005B4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системе и структуре современного 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      </w:r>
          </w:p>
        </w:tc>
      </w:tr>
      <w:tr w:rsidR="00C2786D" w:rsidRPr="005B454F" w:rsidTr="00727B9A">
        <w:trPr>
          <w:trHeight w:hRule="exact" w:val="72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5B454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информативность, уместность, выразительность, действенность.</w:t>
            </w:r>
          </w:p>
        </w:tc>
      </w:tr>
      <w:tr w:rsidR="00C2786D" w:rsidRPr="005B454F" w:rsidTr="00727B9A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5B454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      </w:r>
          </w:p>
        </w:tc>
      </w:tr>
      <w:tr w:rsidR="00C2786D" w:rsidRPr="005B454F" w:rsidTr="00DE621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2786D" w:rsidTr="00727B9A">
        <w:trPr>
          <w:trHeight w:hRule="exact" w:val="277"/>
        </w:trPr>
        <w:tc>
          <w:tcPr>
            <w:tcW w:w="27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C2786D" w:rsidRPr="005B454F" w:rsidTr="00727B9A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2786D" w:rsidRPr="005B454F" w:rsidTr="00727B9A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по русскому языку в объеме средней школы.</w:t>
            </w:r>
          </w:p>
        </w:tc>
      </w:tr>
      <w:tr w:rsidR="00C2786D" w:rsidRPr="005B454F" w:rsidTr="00727B9A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C2786D" w:rsidRPr="005B454F" w:rsidTr="00DE621A">
        <w:trPr>
          <w:trHeight w:hRule="exact" w:val="522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786D" w:rsidRPr="005B454F" w:rsidTr="00DE621A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5B4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ОК-4: способность</w:t>
            </w:r>
            <w:r w:rsidR="00DE621A"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коммуникации в устной и письменной </w:t>
            </w:r>
            <w:proofErr w:type="gramStart"/>
            <w:r w:rsidR="00DE621A"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="00DE621A"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C2786D" w:rsidTr="00DE621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786D" w:rsidRPr="005B454F" w:rsidTr="00727B9A">
        <w:trPr>
          <w:trHeight w:hRule="exact" w:val="673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представления о культуре речи, ее структуре и аспектах, нормы современного русского литературного языка</w:t>
            </w:r>
            <w:r w:rsidR="005B4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коммуникации в устной и письменной формах на русском языке для решения задач межличностного и межкультурного взаимодействия;</w:t>
            </w:r>
            <w:proofErr w:type="gramEnd"/>
          </w:p>
        </w:tc>
      </w:tr>
      <w:tr w:rsidR="00C2786D" w:rsidRPr="005B454F" w:rsidTr="00727B9A">
        <w:trPr>
          <w:trHeight w:hRule="exact" w:val="711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представления о культуре речи, нормы современного русского литературного языка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коммуникации в устной и письменной формах на русском языке для решения задач межличностного и межкультурного взаимодействия;</w:t>
            </w:r>
            <w:proofErr w:type="gramEnd"/>
          </w:p>
        </w:tc>
      </w:tr>
      <w:tr w:rsidR="00C2786D" w:rsidRPr="005B454F" w:rsidTr="00727B9A">
        <w:trPr>
          <w:trHeight w:hRule="exact" w:val="565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представления о культуре речи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коммуникации в устной и письменной формах на русском языке для решения задач межличностного и межкультурного взаимодействия.</w:t>
            </w:r>
            <w:proofErr w:type="gramEnd"/>
          </w:p>
        </w:tc>
      </w:tr>
      <w:tr w:rsidR="00C2786D" w:rsidTr="00DE621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786D" w:rsidRPr="005B454F" w:rsidTr="00727B9A">
        <w:trPr>
          <w:trHeight w:hRule="exact" w:val="988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конструировать собственное речевое высказывание с учетом целей и ситуации общения, соблюдения норм русского литературного языка и требованиями коммуникативной эффективности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коммуникации в устной и письменной формах на русском языке для решения задач межличностного и межкультурного взаимодействия;</w:t>
            </w:r>
            <w:proofErr w:type="gramEnd"/>
          </w:p>
        </w:tc>
      </w:tr>
      <w:tr w:rsidR="00C2786D" w:rsidRPr="005B454F" w:rsidTr="00727B9A">
        <w:trPr>
          <w:trHeight w:hRule="exact" w:val="719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конструировать собственное речевое высказывание с учетом целей и ситуации общения, соблюдения норм русского литературного языка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коммуникации в устной и письменной формах на русском языке для решения задач межличностного и межкультурного взаимодействия;</w:t>
            </w:r>
            <w:proofErr w:type="gramEnd"/>
          </w:p>
        </w:tc>
      </w:tr>
      <w:tr w:rsidR="00C2786D" w:rsidRPr="005B454F" w:rsidTr="00727B9A">
        <w:trPr>
          <w:trHeight w:hRule="exact" w:val="701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конструировать собственное речевое высказывание с учетом соблюдения норм русского литературного языка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коммуникации в устной и письменной </w:t>
            </w:r>
            <w:proofErr w:type="gramStart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формах</w:t>
            </w:r>
            <w:proofErr w:type="gramEnd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русском языке для решения задач межличностного и межкультурного взаимодействия.</w:t>
            </w:r>
          </w:p>
        </w:tc>
      </w:tr>
      <w:tr w:rsidR="00C2786D" w:rsidTr="00DE621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786D" w:rsidRPr="005B454F" w:rsidTr="00727B9A">
        <w:trPr>
          <w:trHeight w:hRule="exact" w:val="715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конструирования текстов, различающихся жанрово-стилистическими и композиционными характеристиками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коммуникации в устной и письменной </w:t>
            </w:r>
            <w:proofErr w:type="gramStart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формах</w:t>
            </w:r>
            <w:proofErr w:type="gramEnd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русском языке для решения задач межличностного и межкультурного взаимодействия;</w:t>
            </w:r>
          </w:p>
        </w:tc>
      </w:tr>
      <w:tr w:rsidR="00C2786D" w:rsidRPr="005B454F" w:rsidTr="00727B9A">
        <w:trPr>
          <w:trHeight w:hRule="exact" w:val="711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конструирования текстов, различающихся жанрово-стилистическими характеристиками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коммуникации в устной и письменной </w:t>
            </w:r>
            <w:proofErr w:type="gramStart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формах</w:t>
            </w:r>
            <w:proofErr w:type="gramEnd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русском языке для решения задач межличностного и межкультурного взаимодействия;</w:t>
            </w:r>
          </w:p>
        </w:tc>
      </w:tr>
      <w:tr w:rsidR="00C2786D" w:rsidRPr="007926D1" w:rsidTr="00727B9A">
        <w:trPr>
          <w:trHeight w:hRule="exact" w:val="565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7926D1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коммуникации в устной и письменной </w:t>
            </w:r>
            <w:proofErr w:type="gramStart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формах</w:t>
            </w:r>
            <w:proofErr w:type="gramEnd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русском языке для решения задач межличностного и межкультурного взаимодействия.</w:t>
            </w:r>
          </w:p>
        </w:tc>
      </w:tr>
      <w:tr w:rsidR="00C2786D" w:rsidRPr="005B454F" w:rsidTr="00DE621A">
        <w:trPr>
          <w:trHeight w:hRule="exact" w:val="308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7926D1" w:rsidP="007926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владение</w:t>
            </w:r>
            <w:r w:rsidR="00DE621A"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основами профессиональной этики и речевой культуры</w:t>
            </w:r>
          </w:p>
        </w:tc>
      </w:tr>
      <w:tr w:rsidR="00C2786D" w:rsidTr="00DE621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786D" w:rsidRPr="005B454F" w:rsidTr="00727B9A">
        <w:trPr>
          <w:trHeight w:hRule="exact" w:val="539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и понимает все требования, предъявляемые к устной и письменной речи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 формировании основ профессиональной этики и речевой культуры;</w:t>
            </w:r>
          </w:p>
        </w:tc>
      </w:tr>
      <w:tr w:rsidR="00C2786D" w:rsidRPr="005B454F" w:rsidTr="00727B9A">
        <w:trPr>
          <w:trHeight w:hRule="exact" w:val="581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и понимает основные требования, предъявляемые к устной и письменной речи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 формировании основ профессиональной этики и речевой культуры;</w:t>
            </w:r>
          </w:p>
        </w:tc>
      </w:tr>
      <w:tr w:rsidR="00C2786D" w:rsidRPr="005B454F" w:rsidTr="00727B9A">
        <w:trPr>
          <w:trHeight w:hRule="exact" w:val="560"/>
        </w:trPr>
        <w:tc>
          <w:tcPr>
            <w:tcW w:w="12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926D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требования, предъявляемые к устной и письменной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 формировании основ</w:t>
            </w:r>
            <w:proofErr w:type="gramStart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рофессиональной этики и речевой культуры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786D" w:rsidRPr="007926D1" w:rsidTr="00DE621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7926D1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7926D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786D" w:rsidRPr="005B454F" w:rsidTr="00727B9A">
        <w:trPr>
          <w:trHeight w:hRule="exact" w:val="478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7926D1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подготавливать и исполнять публичную речь, устанавливать контакт оратора с аудиторией, привлекать и удерживать внимание слушателей</w:t>
            </w:r>
            <w:r w:rsidR="007926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владения профессиональной этикой 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речевой культурой;</w:t>
            </w:r>
          </w:p>
        </w:tc>
      </w:tr>
      <w:tr w:rsidR="00C2786D" w:rsidRPr="005B454F" w:rsidTr="00727B9A">
        <w:trPr>
          <w:trHeight w:hRule="exact" w:val="686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подготавливать и исполнять публичную речь, устанавливать контакт оратора с аудиторией, привлекать и удерживать внимание слушателей, допуская негрубые ошибки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формирования профессиональной этики и речевой культуры;</w:t>
            </w:r>
          </w:p>
        </w:tc>
      </w:tr>
      <w:tr w:rsidR="00C2786D" w:rsidRPr="005B454F" w:rsidTr="00727B9A">
        <w:trPr>
          <w:trHeight w:hRule="exact" w:val="69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подготавливать публичную речь, но испытывает существенные затр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уднения в устано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влении контакта оратора с аудиторией, привлечении и удерживани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внимания слушателей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формирования профессиональной этики и речевой культуры.</w:t>
            </w:r>
          </w:p>
        </w:tc>
      </w:tr>
      <w:tr w:rsidR="00C2786D" w:rsidTr="007926D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786D" w:rsidRPr="00727B9A" w:rsidTr="00727B9A">
        <w:trPr>
          <w:trHeight w:hRule="exact" w:val="573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727B9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мастерством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владения профессиональной этикой и речевой культурой;</w:t>
            </w:r>
          </w:p>
        </w:tc>
      </w:tr>
      <w:tr w:rsidR="00C2786D" w:rsidRPr="005B454F" w:rsidTr="00727B9A">
        <w:trPr>
          <w:trHeight w:hRule="exact" w:val="56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основными приемами публичного выступления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владения профессиональной этикой и речевой культурой;</w:t>
            </w:r>
          </w:p>
        </w:tc>
      </w:tr>
      <w:tr w:rsidR="00C2786D" w:rsidRPr="005B454F" w:rsidTr="00727B9A">
        <w:trPr>
          <w:trHeight w:hRule="exact" w:val="561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способностью подготовить публичное выступление по образцу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владения профессиональной этикой и речевой культурой.</w:t>
            </w:r>
          </w:p>
        </w:tc>
      </w:tr>
      <w:tr w:rsidR="00C2786D" w:rsidRPr="005B454F" w:rsidTr="007926D1">
        <w:trPr>
          <w:trHeight w:hRule="exact" w:val="308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727B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</w:t>
            </w:r>
            <w:r w:rsidR="00DE621A"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взаимодействию с участниками образовательного процесса</w:t>
            </w:r>
          </w:p>
        </w:tc>
      </w:tr>
      <w:tr w:rsidR="00C2786D" w:rsidTr="007926D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786D" w:rsidRPr="005B454F" w:rsidTr="00727B9A">
        <w:trPr>
          <w:trHeight w:hRule="exact" w:val="27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взаимодействия с участниками образовательного процесса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786D" w:rsidRPr="005B454F" w:rsidTr="00727B9A">
        <w:trPr>
          <w:trHeight w:hRule="exact" w:val="27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 взаимодействия с участниками образовательного процесса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786D" w:rsidRPr="005B454F" w:rsidTr="00727B9A">
        <w:trPr>
          <w:trHeight w:hRule="exact" w:val="27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 взаимодействия с участниками образовательного процесса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786D" w:rsidTr="007926D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786D" w:rsidTr="00727B9A">
        <w:trPr>
          <w:trHeight w:hRule="exact" w:val="27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727B9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коллективом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786D" w:rsidRPr="00727B9A" w:rsidTr="00727B9A">
        <w:trPr>
          <w:trHeight w:hRule="exact" w:val="27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727B9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отдельными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участниками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образовательного процесса;</w:t>
            </w:r>
          </w:p>
        </w:tc>
      </w:tr>
      <w:tr w:rsidR="00C2786D" w:rsidTr="00727B9A">
        <w:trPr>
          <w:trHeight w:hRule="exact" w:val="27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727B9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родителями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786D" w:rsidTr="007926D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786D" w:rsidRPr="005B454F" w:rsidTr="00727B9A">
        <w:trPr>
          <w:trHeight w:hRule="exact" w:val="27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727B9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</w:t>
            </w:r>
            <w:r w:rsidR="00DE621A"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с участниками образовательного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786D" w:rsidRPr="005B454F" w:rsidTr="00727B9A">
        <w:trPr>
          <w:trHeight w:hRule="exact" w:val="27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формами  взаимодействия с участниками образовательного процесса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786D" w:rsidRPr="005B454F" w:rsidTr="00727B9A">
        <w:trPr>
          <w:trHeight w:hRule="exact" w:val="27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 взаимодействия с участниками образовательного процесса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786D" w:rsidRPr="005B454F" w:rsidTr="00727B9A">
        <w:trPr>
          <w:trHeight w:hRule="exact" w:val="138"/>
        </w:trPr>
        <w:tc>
          <w:tcPr>
            <w:tcW w:w="769" w:type="dxa"/>
            <w:gridSpan w:val="2"/>
          </w:tcPr>
          <w:p w:rsidR="00C2786D" w:rsidRPr="00DE621A" w:rsidRDefault="00C2786D"/>
        </w:tc>
        <w:tc>
          <w:tcPr>
            <w:tcW w:w="474" w:type="dxa"/>
            <w:gridSpan w:val="2"/>
          </w:tcPr>
          <w:p w:rsidR="00C2786D" w:rsidRPr="00DE621A" w:rsidRDefault="00C2786D"/>
        </w:tc>
        <w:tc>
          <w:tcPr>
            <w:tcW w:w="3253" w:type="dxa"/>
            <w:gridSpan w:val="6"/>
          </w:tcPr>
          <w:p w:rsidR="00C2786D" w:rsidRPr="00DE621A" w:rsidRDefault="00C2786D"/>
        </w:tc>
        <w:tc>
          <w:tcPr>
            <w:tcW w:w="4786" w:type="dxa"/>
            <w:gridSpan w:val="8"/>
          </w:tcPr>
          <w:p w:rsidR="00C2786D" w:rsidRPr="00DE621A" w:rsidRDefault="00C2786D"/>
        </w:tc>
        <w:tc>
          <w:tcPr>
            <w:tcW w:w="992" w:type="dxa"/>
          </w:tcPr>
          <w:p w:rsidR="00C2786D" w:rsidRPr="00DE621A" w:rsidRDefault="00C2786D"/>
        </w:tc>
      </w:tr>
      <w:tr w:rsidR="00C2786D" w:rsidRPr="005B454F" w:rsidTr="007926D1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2786D" w:rsidTr="00727B9A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786D" w:rsidRPr="005B454F" w:rsidTr="00727B9A">
        <w:trPr>
          <w:trHeight w:hRule="exact" w:val="388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требования, предъявляемые к устной и письменной речи;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стилей современного русского языка;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коммуникативные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речи;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текста;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категории текста, грамматические средства связи предложений в тексте;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727B9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функционально-смысловые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активно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общения;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составления и оформления деловой документации;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мастерства;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подготовки и презентации публичной речи;</w:t>
            </w:r>
          </w:p>
        </w:tc>
      </w:tr>
      <w:tr w:rsidR="00C2786D" w:rsidRPr="005B454F" w:rsidTr="00727B9A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средства установления контакта оратора с аудиторией, а также способы привлечения и удержания внимания слушателей.</w:t>
            </w:r>
          </w:p>
        </w:tc>
      </w:tr>
      <w:tr w:rsidR="00C2786D" w:rsidTr="00727B9A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786D" w:rsidRPr="005B454F" w:rsidTr="00727B9A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тексты разных стилей и жанров с точки зрения их смысловых и грамматических характеристик;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383506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риемы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мастерства;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документацию;</w:t>
            </w:r>
          </w:p>
        </w:tc>
      </w:tr>
      <w:tr w:rsidR="00C2786D" w:rsidRPr="005B454F" w:rsidTr="00727B9A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3.2.6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слушателей.</w:t>
            </w:r>
          </w:p>
        </w:tc>
      </w:tr>
      <w:tr w:rsidR="00C2786D" w:rsidTr="00727B9A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использования норм современного русского языка;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выбора необходимого языкового средства для составления устного или письменного высказывания;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конструирования текстов, различающихся жанрово-стилистическими и композиционными характеристиками;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727B9A" w:rsidRDefault="00DE621A" w:rsidP="00727B9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поиска и оценки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составления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документации;</w:t>
            </w:r>
          </w:p>
        </w:tc>
      </w:tr>
      <w:tr w:rsidR="00C2786D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комплексного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текста;</w:t>
            </w:r>
          </w:p>
        </w:tc>
      </w:tr>
      <w:tr w:rsidR="00C2786D" w:rsidTr="00727B9A">
        <w:trPr>
          <w:trHeight w:hRule="exact" w:val="279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мастерства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выступления.</w:t>
            </w:r>
          </w:p>
        </w:tc>
      </w:tr>
      <w:tr w:rsidR="00C2786D" w:rsidRPr="005B454F" w:rsidTr="00324DDB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2786D" w:rsidTr="00727B9A">
        <w:trPr>
          <w:trHeight w:hRule="exact" w:val="623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2786D" w:rsidRPr="005B454F" w:rsidTr="00727B9A">
        <w:trPr>
          <w:trHeight w:hRule="exact" w:val="277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Культура речи как наука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</w:tr>
      <w:tr w:rsidR="00C2786D" w:rsidRPr="009F0621" w:rsidTr="00727B9A">
        <w:trPr>
          <w:trHeight w:hRule="exact" w:val="1168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культуры речи. Современн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ый русский литературный язык /Лек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="00DE621A"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Л3.4</w:t>
            </w:r>
          </w:p>
          <w:p w:rsidR="00C2786D" w:rsidRPr="009F0621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C2786D"/>
        </w:tc>
      </w:tr>
      <w:tr w:rsidR="00C2786D" w:rsidRPr="009F0621" w:rsidTr="00727B9A">
        <w:trPr>
          <w:trHeight w:hRule="exact" w:val="1270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  <w:p w:rsidR="00C2786D" w:rsidRPr="009F0621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ОПК- 5 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C2786D" w:rsidRPr="009F0621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C2786D"/>
        </w:tc>
      </w:tr>
      <w:tr w:rsidR="00C2786D" w:rsidTr="00727B9A">
        <w:trPr>
          <w:trHeight w:hRule="exact" w:val="848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связной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 /</w:t>
            </w:r>
            <w:proofErr w:type="gramStart"/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277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Языковые</w:t>
            </w:r>
            <w:r w:rsidR="00383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нормы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864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ческие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пуктуационные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нормы /Лек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835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 и пунктуационные нормы /</w:t>
            </w: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1272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1276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ческие и орфоэпические нормы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997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Грамматические, лексические и орфоэпические нормы /</w:t>
            </w: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277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Стили</w:t>
            </w:r>
            <w:r w:rsidR="003835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986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и официально-деловой стили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1000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987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1270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324D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Л3.4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867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ОПК- 5 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324D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1276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324D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RPr="005B454F" w:rsidTr="00727B9A">
        <w:trPr>
          <w:trHeight w:hRule="exact" w:val="478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Этические нормы языковой культуры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C2786D"/>
        </w:tc>
      </w:tr>
      <w:tr w:rsidR="00C2786D" w:rsidTr="00727B9A">
        <w:trPr>
          <w:trHeight w:hRule="exact" w:val="1074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324D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848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r w:rsidR="0038350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7B9A" w:rsidRDefault="00DE62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 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ПК- 6</w:t>
            </w:r>
          </w:p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324DD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727B9A">
        <w:trPr>
          <w:trHeight w:hRule="exact" w:val="277"/>
        </w:trPr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6E3807" w:rsidRDefault="006E38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12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</w:tr>
      <w:tr w:rsidR="00C2786D" w:rsidTr="00324DDB">
        <w:trPr>
          <w:trHeight w:hRule="exact" w:val="41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2786D" w:rsidTr="00324DDB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727B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C2786D" w:rsidTr="009F0621">
        <w:trPr>
          <w:trHeight w:hRule="exact" w:val="7290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  <w:r w:rsidR="00727B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C2786D" w:rsidRPr="00DE621A" w:rsidRDefault="00C2786D">
            <w:pPr>
              <w:spacing w:after="0" w:line="240" w:lineRule="auto"/>
              <w:rPr>
                <w:sz w:val="19"/>
                <w:szCs w:val="19"/>
              </w:rPr>
            </w:pP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1.История возникновения и развития понятия «культура речи». Аспекты культуры речи (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ортологический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коммуникативный, этический): общая характеристика.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2.Коммуникативные качества речи: точность, логичность, чистота, богатство, выразительность.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3.Сущность языка, его функции. Понятие литературного языка. Норма литературного языка.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4.Уровневая организация языка. Основные языковые единицы.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5.Формы национального языка, противопоставленные литературному языку (диалекты, жаргон, просторечия).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6.Виды норм литературного языка.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7.Орфоэпические нормы литературного языка.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8.Морфологические нормы литературного языка.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9.Синтаксические нормы литературного языка.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10.Лексические нормы литературного языка (смысловая точность речи, лексическая сочетаемость).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11.Лексические ошибки (бедность словаря, смешение паронимов, канцеляризмы, штампы).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12.Нормы орфографии (понятие орфограммы, принципы орфографии).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13.Нормы пунктуации (понятие 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пунктограммы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принципы пунктуации).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14.Стилистические нормы (виды стилистической окраски, стилистические ошибки). Уместность речи.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15.Речевые и грамматические ошибки.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16.Понятие функционального стиля, принципы выделения.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17.Научный стиль. Специфика использования языковых единиц в научном стиле.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18.Официально-деловой стиль, сфера его функционирования, жанровое своеобразие и языковая специфика.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19.Публицистический стиль, его жанровая дифференциация и языковая специфика.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20.Реклама как жанр публицистики: особенности языка, композиции рекламных текстов.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21.Художественный стиль, языковые средства художественной выразительности.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22.Разговорная речь в системе функциональных разновидностей русского литературного языка.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23.Текст как высшая коммуникативная единица. Признаки текста. Типы информации, содержащейся в тексте.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24.Функционально-смысловые типы речи: описание, повествование, рассуждение.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25.Особенности устной и письменной речи. Виды публичной речи: аргументирующая, информирующая, эпидейктическая речь.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26.Ораторская речь. Контакт оратора с аудиторией Способы привлечения и удержания внимания слушателей. Языковые средства создания эмоциональности и 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оценочности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речи.</w:t>
            </w: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27.Речевой этикет и культура общения.</w:t>
            </w:r>
          </w:p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28.Современная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языковаяситуация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786D" w:rsidTr="009F062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727B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727B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2786D" w:rsidTr="009F062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1.</w:t>
            </w:r>
          </w:p>
        </w:tc>
      </w:tr>
      <w:tr w:rsidR="00C2786D" w:rsidTr="009F062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5.3. Перечень</w:t>
            </w:r>
            <w:r w:rsidR="00727B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727B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727B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2786D" w:rsidRPr="00727B9A" w:rsidTr="00727B9A">
        <w:trPr>
          <w:trHeight w:hRule="exact" w:val="314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727B9A" w:rsidRDefault="00727B9A" w:rsidP="009565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Тесты, </w:t>
            </w:r>
            <w:r w:rsidR="009565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работы, доклад</w:t>
            </w:r>
          </w:p>
        </w:tc>
      </w:tr>
      <w:tr w:rsidR="00C2786D" w:rsidRPr="005B454F" w:rsidTr="009F062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2786D" w:rsidTr="009F062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727B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2786D" w:rsidTr="009F062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727B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2786D" w:rsidTr="00727B9A">
        <w:trPr>
          <w:trHeight w:hRule="exact" w:val="2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C2786D"/>
        </w:tc>
        <w:tc>
          <w:tcPr>
            <w:tcW w:w="19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2786D" w:rsidTr="00727B9A">
        <w:trPr>
          <w:trHeight w:hRule="exact" w:val="58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9F062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Введенская Л.А., Павлова Л.Г.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DE621A" w:rsidP="009F062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Русский язык и культура речи: </w:t>
            </w:r>
            <w:proofErr w:type="spellStart"/>
            <w:r w:rsidR="009F0621"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="009F0621"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="009F0621"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="009F0621"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вузов: допущено М-</w:t>
            </w:r>
            <w:proofErr w:type="spellStart"/>
            <w:r w:rsidR="009F0621"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="009F0621"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9F062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2007</w:t>
            </w:r>
          </w:p>
        </w:tc>
      </w:tr>
      <w:tr w:rsidR="009F0621" w:rsidTr="00727B9A">
        <w:trPr>
          <w:trHeight w:hRule="exact" w:val="69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DE621A" w:rsidRDefault="009F0621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DE621A" w:rsidRDefault="009F0621" w:rsidP="009F0621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Русский язык и культура речи: 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учеб.длябакалавров:рек</w:t>
            </w: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ГАУ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5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 w:rsidP="009F06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F0621" w:rsidTr="009F062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727B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9F0621" w:rsidTr="00727B9A">
        <w:trPr>
          <w:trHeight w:hRule="exact" w:val="2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/>
        </w:tc>
        <w:tc>
          <w:tcPr>
            <w:tcW w:w="19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0621" w:rsidTr="00727B9A">
        <w:trPr>
          <w:trHeight w:hRule="exact" w:val="58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DE621A" w:rsidRDefault="009F0621" w:rsidP="009F06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Воителева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Т.М., Антонова Е.С.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DE621A" w:rsidRDefault="009F0621" w:rsidP="009F0621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Русский язык и культура речи: 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вузов:рек</w:t>
            </w: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метод.советом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рус.яз.и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культуре речи</w:t>
            </w:r>
          </w:p>
        </w:tc>
        <w:tc>
          <w:tcPr>
            <w:tcW w:w="25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 w:rsidP="009F06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9F0621" w:rsidTr="00727B9A">
        <w:trPr>
          <w:trHeight w:hRule="exact" w:val="4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DE621A" w:rsidRDefault="009F0621" w:rsidP="009F06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Ипполитова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Н.А., Князева О.Ю.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DE621A" w:rsidRDefault="009F0621" w:rsidP="009F0621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речи: учебник</w:t>
            </w:r>
          </w:p>
        </w:tc>
        <w:tc>
          <w:tcPr>
            <w:tcW w:w="25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 w:rsidP="009F06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9F0621" w:rsidRPr="005B454F" w:rsidTr="00727B9A">
        <w:trPr>
          <w:trHeight w:hRule="exact" w:val="65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9F0621" w:rsidRDefault="009F0621" w:rsidP="009F062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Мандель</w:t>
            </w:r>
            <w:proofErr w:type="spellEnd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 xml:space="preserve"> Б.Р.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9F0621" w:rsidRDefault="009F0621" w:rsidP="009F062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sz w:val="19"/>
                <w:szCs w:val="19"/>
              </w:rPr>
              <w:t xml:space="preserve">Русский язык и культура речи: история, теория, практика: </w:t>
            </w:r>
            <w:proofErr w:type="spell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.п</w:t>
            </w:r>
            <w:proofErr w:type="gramEnd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9F0621" w:rsidRDefault="009F0621" w:rsidP="009F062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sz w:val="19"/>
                <w:szCs w:val="19"/>
              </w:rPr>
              <w:t xml:space="preserve">Москва: Вузовский </w:t>
            </w:r>
            <w:proofErr w:type="spell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учебник</w:t>
            </w:r>
            <w:proofErr w:type="gram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;И</w:t>
            </w:r>
            <w:proofErr w:type="gramEnd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НФРА-М</w:t>
            </w:r>
            <w:proofErr w:type="spellEnd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, 2012</w:t>
            </w:r>
          </w:p>
        </w:tc>
      </w:tr>
      <w:tr w:rsidR="009F0621" w:rsidRPr="009F0621" w:rsidTr="00727B9A">
        <w:trPr>
          <w:trHeight w:hRule="exact" w:val="70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9F0621" w:rsidRDefault="009F06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9F0621" w:rsidRDefault="009F062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Глазунова О.И.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9F0621" w:rsidRDefault="009F062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sz w:val="19"/>
                <w:szCs w:val="19"/>
              </w:rPr>
              <w:t xml:space="preserve">Русский язык и культура речи: </w:t>
            </w:r>
            <w:proofErr w:type="spell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учеб.для</w:t>
            </w:r>
            <w:proofErr w:type="spellEnd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вузов:рек</w:t>
            </w:r>
            <w:proofErr w:type="gram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.Н</w:t>
            </w:r>
            <w:proofErr w:type="gramEnd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МС</w:t>
            </w:r>
            <w:proofErr w:type="spellEnd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 xml:space="preserve"> по </w:t>
            </w:r>
            <w:proofErr w:type="spell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рус.яз.и</w:t>
            </w:r>
            <w:proofErr w:type="spellEnd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 xml:space="preserve"> культуре речи </w:t>
            </w:r>
            <w:proofErr w:type="spell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Минобрнауки</w:t>
            </w:r>
            <w:proofErr w:type="spellEnd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 xml:space="preserve"> России</w:t>
            </w:r>
          </w:p>
        </w:tc>
        <w:tc>
          <w:tcPr>
            <w:tcW w:w="25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Pr="009F0621" w:rsidRDefault="009F062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F0621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КноРус</w:t>
            </w:r>
            <w:proofErr w:type="spellEnd"/>
            <w:r w:rsidRPr="009F0621">
              <w:rPr>
                <w:rFonts w:ascii="Times New Roman" w:hAnsi="Times New Roman" w:cs="Times New Roman"/>
                <w:sz w:val="19"/>
                <w:szCs w:val="19"/>
              </w:rPr>
              <w:t>, 2012</w:t>
            </w:r>
          </w:p>
        </w:tc>
      </w:tr>
      <w:tr w:rsidR="009F0621" w:rsidTr="009F0621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9F0621" w:rsidTr="00727B9A">
        <w:trPr>
          <w:trHeight w:hRule="exact" w:val="2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/>
        </w:tc>
        <w:tc>
          <w:tcPr>
            <w:tcW w:w="19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0621" w:rsidRDefault="009F06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2786D" w:rsidTr="00727B9A">
        <w:trPr>
          <w:trHeight w:hRule="exact" w:val="4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Введенская Л.А., Павлова Л.Г.</w:t>
            </w:r>
          </w:p>
        </w:tc>
        <w:tc>
          <w:tcPr>
            <w:tcW w:w="50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речи: Экзаменационные ответы</w:t>
            </w:r>
          </w:p>
        </w:tc>
        <w:tc>
          <w:tcPr>
            <w:tcW w:w="2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2001</w:t>
            </w:r>
          </w:p>
        </w:tc>
      </w:tr>
      <w:tr w:rsidR="00C2786D" w:rsidRPr="005B454F" w:rsidTr="00727B9A">
        <w:trPr>
          <w:trHeight w:hRule="exact" w:val="4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Курылева Н.В.</w:t>
            </w:r>
          </w:p>
        </w:tc>
        <w:tc>
          <w:tcPr>
            <w:tcW w:w="50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Концептуальный анализ единиц в процессе изучения дисциплины "Русский язык и культура речи"</w:t>
            </w:r>
          </w:p>
        </w:tc>
        <w:tc>
          <w:tcPr>
            <w:tcW w:w="2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C2786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2786D" w:rsidRPr="005B454F" w:rsidTr="00727B9A">
        <w:trPr>
          <w:trHeight w:hRule="exact" w:val="4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Воробьева Т.В.</w:t>
            </w:r>
          </w:p>
        </w:tc>
        <w:tc>
          <w:tcPr>
            <w:tcW w:w="50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дисциплины "Русский язык и культура речи" как фактора формирования коммуникативной компетенции</w:t>
            </w:r>
          </w:p>
        </w:tc>
        <w:tc>
          <w:tcPr>
            <w:tcW w:w="2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C2786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2786D" w:rsidRPr="005B454F" w:rsidTr="00727B9A">
        <w:trPr>
          <w:trHeight w:hRule="exact" w:val="4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культуры мышления в процессе изучения дисциплины "Русский язык и культура речи"</w:t>
            </w:r>
          </w:p>
        </w:tc>
        <w:tc>
          <w:tcPr>
            <w:tcW w:w="25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9F0621" w:rsidRDefault="00C2786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2786D" w:rsidRPr="005B454F" w:rsidTr="00727B9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2786D" w:rsidRPr="005B454F" w:rsidTr="00727B9A">
        <w:trPr>
          <w:trHeight w:hRule="exact" w:val="69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И.Г. Русский язык и культура речи / И.Г. 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</w:t>
            </w:r>
            <w:proofErr w:type="spellEnd"/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Министерство образования и науки Российской Федерации. - Оренбург</w:t>
            </w: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Оренбургский государственный университет, 2015. - 146 с. - 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978-5- 7410-1259-8</w:t>
            </w: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</w:t>
            </w:r>
          </w:p>
        </w:tc>
      </w:tr>
      <w:tr w:rsidR="00C2786D" w:rsidRPr="005B454F" w:rsidTr="00727B9A">
        <w:trPr>
          <w:trHeight w:hRule="exact" w:val="91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И. Стилистика русского языка и культура речи</w:t>
            </w: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И. 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ФГБОУ ОГУ, 2014. - 198 с.</w:t>
            </w:r>
            <w:proofErr w:type="gram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C2786D" w:rsidTr="00727B9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610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610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C2786D" w:rsidRPr="00610EBE" w:rsidTr="00610EBE">
        <w:trPr>
          <w:trHeight w:hRule="exact" w:val="2715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0EBE" w:rsidRPr="00B94A05" w:rsidRDefault="00610EBE" w:rsidP="00610EB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10EBE" w:rsidRPr="00B94A05" w:rsidRDefault="00610EBE" w:rsidP="00610EB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10EBE" w:rsidRPr="00B94A05" w:rsidRDefault="00610EBE" w:rsidP="00610EB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610EBE" w:rsidRPr="00B94A05" w:rsidRDefault="00610EBE" w:rsidP="00610EB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610EBE" w:rsidRPr="00B94A05" w:rsidRDefault="00610EBE" w:rsidP="00610EB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610EBE" w:rsidRPr="00B94A05" w:rsidRDefault="00610EBE" w:rsidP="00610EB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2786D" w:rsidRPr="00610EBE" w:rsidRDefault="00610EBE" w:rsidP="00610EBE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2786D" w:rsidTr="00727B9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610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610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610E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610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C2786D" w:rsidRPr="005B454F" w:rsidTr="00727B9A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610E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610E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государственная библиотека</w:t>
            </w:r>
          </w:p>
        </w:tc>
      </w:tr>
      <w:tr w:rsidR="00C2786D" w:rsidRPr="005B454F" w:rsidTr="00727B9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2786D" w:rsidRPr="005B454F" w:rsidTr="00956576">
        <w:trPr>
          <w:trHeight w:hRule="exact" w:val="2565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6576" w:rsidRPr="00956576" w:rsidRDefault="00956576" w:rsidP="00956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565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956576" w:rsidRPr="00956576" w:rsidRDefault="00956576" w:rsidP="00956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565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C2786D" w:rsidRPr="00DE621A" w:rsidRDefault="00956576" w:rsidP="009565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565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Start w:id="0" w:name="_GoBack"/>
            <w:bookmarkEnd w:id="0"/>
          </w:p>
        </w:tc>
      </w:tr>
      <w:tr w:rsidR="00C2786D" w:rsidRPr="005B454F" w:rsidTr="00727B9A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610E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справочники, словари, раздаточный учебно-методический материал, электронные презентации.</w:t>
            </w:r>
          </w:p>
        </w:tc>
      </w:tr>
      <w:tr w:rsidR="00C2786D" w:rsidRPr="005B454F" w:rsidTr="00727B9A">
        <w:trPr>
          <w:trHeight w:hRule="exact" w:val="279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Default="00DE6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 w:rsidP="00610E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2786D" w:rsidRPr="005B454F" w:rsidTr="00727B9A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E6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2786D" w:rsidRPr="005B454F" w:rsidTr="00727B9A">
        <w:trPr>
          <w:trHeight w:hRule="exact" w:val="113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C2786D" w:rsidRPr="00DE621A" w:rsidRDefault="00C2786D">
            <w:pPr>
              <w:spacing w:after="0" w:line="240" w:lineRule="auto"/>
              <w:rPr>
                <w:sz w:val="19"/>
                <w:szCs w:val="19"/>
              </w:rPr>
            </w:pPr>
          </w:p>
          <w:p w:rsidR="00C2786D" w:rsidRPr="00DE621A" w:rsidRDefault="00DE621A">
            <w:pPr>
              <w:spacing w:after="0" w:line="240" w:lineRule="auto"/>
              <w:rPr>
                <w:sz w:val="19"/>
                <w:szCs w:val="19"/>
              </w:rPr>
            </w:pP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DE6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C2786D" w:rsidRPr="00DE621A" w:rsidRDefault="00C2786D"/>
    <w:sectPr w:rsidR="00C2786D" w:rsidRPr="00DE621A" w:rsidSect="00A01EF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145D3"/>
    <w:rsid w:val="0002418B"/>
    <w:rsid w:val="001F0BC7"/>
    <w:rsid w:val="00324DDB"/>
    <w:rsid w:val="003259A5"/>
    <w:rsid w:val="00383506"/>
    <w:rsid w:val="005B454F"/>
    <w:rsid w:val="00610EBE"/>
    <w:rsid w:val="006E3807"/>
    <w:rsid w:val="00727B9A"/>
    <w:rsid w:val="007926D1"/>
    <w:rsid w:val="00956576"/>
    <w:rsid w:val="009F0621"/>
    <w:rsid w:val="00A01EF0"/>
    <w:rsid w:val="00C2786D"/>
    <w:rsid w:val="00C77E04"/>
    <w:rsid w:val="00D31453"/>
    <w:rsid w:val="00DE621A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21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F06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21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F06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2644</Words>
  <Characters>15074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БЗ-17,18_plx_Культурология</vt:lpstr>
      <vt:lpstr>Лист1</vt:lpstr>
    </vt:vector>
  </TitlesOfParts>
  <Company>Microsoft</Company>
  <LinksUpToDate>false</LinksUpToDate>
  <CharactersWithSpaces>17683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БЗ-17,18_plx_Культурология</dc:title>
  <dc:creator>FastReport.NET</dc:creator>
  <cp:lastModifiedBy>Profkomstudentov</cp:lastModifiedBy>
  <cp:revision>2</cp:revision>
  <cp:lastPrinted>2019-05-23T13:09:00Z</cp:lastPrinted>
  <dcterms:created xsi:type="dcterms:W3CDTF">2019-04-29T07:07:00Z</dcterms:created>
  <dcterms:modified xsi:type="dcterms:W3CDTF">2019-10-11T14:54:00Z</dcterms:modified>
</cp:coreProperties>
</file>